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56" w:rsidRPr="00285093" w:rsidRDefault="00285093">
      <w:pPr>
        <w:rPr>
          <w:rFonts w:ascii="Arial" w:hAnsi="Arial" w:cs="Arial"/>
          <w:sz w:val="24"/>
          <w:szCs w:val="24"/>
        </w:rPr>
      </w:pPr>
      <w:r w:rsidRPr="00285093">
        <w:rPr>
          <w:rFonts w:ascii="Arial" w:hAnsi="Arial" w:cs="Arial"/>
          <w:sz w:val="24"/>
          <w:szCs w:val="24"/>
        </w:rPr>
        <w:t>Número (código) do parecer: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285093">
        <w:rPr>
          <w:rFonts w:ascii="Arial" w:hAnsi="Arial" w:cs="Arial"/>
          <w:sz w:val="24"/>
          <w:szCs w:val="24"/>
        </w:rPr>
        <w:t>2.190.725</w:t>
      </w:r>
    </w:p>
    <w:p w:rsidR="00285093" w:rsidRPr="00285093" w:rsidRDefault="00285093">
      <w:pPr>
        <w:rPr>
          <w:rFonts w:ascii="Arial" w:hAnsi="Arial" w:cs="Arial"/>
          <w:sz w:val="24"/>
          <w:szCs w:val="24"/>
        </w:rPr>
      </w:pPr>
      <w:r w:rsidRPr="00285093">
        <w:rPr>
          <w:rFonts w:ascii="Arial" w:hAnsi="Arial" w:cs="Arial"/>
          <w:sz w:val="24"/>
          <w:szCs w:val="24"/>
        </w:rPr>
        <w:t>CAAE: 70857317.2.0000.5694</w:t>
      </w:r>
    </w:p>
    <w:sectPr w:rsidR="00285093" w:rsidRPr="00285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93"/>
    <w:rsid w:val="00285093"/>
    <w:rsid w:val="00B0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CBA6"/>
  <w15:chartTrackingRefBased/>
  <w15:docId w15:val="{0275FCFF-24AB-4C4C-B69F-14093CB4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2017-10-11T13:45:00Z</dcterms:created>
  <dcterms:modified xsi:type="dcterms:W3CDTF">2017-10-11T13:48:00Z</dcterms:modified>
</cp:coreProperties>
</file>